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15" w:rsidRDefault="00D24209">
      <w:pPr>
        <w:pStyle w:val="Textkrper"/>
        <w:ind w:left="412"/>
      </w:pPr>
      <w:r>
        <w:rPr>
          <w:noProof/>
          <w:lang w:val="de-AT" w:eastAsia="de-AT"/>
        </w:rPr>
        <w:drawing>
          <wp:inline distT="0" distB="0" distL="0" distR="0">
            <wp:extent cx="5719972" cy="6837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972" cy="68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15" w:rsidRDefault="00296E15">
      <w:pPr>
        <w:pStyle w:val="Textkrper"/>
        <w:rPr>
          <w:sz w:val="24"/>
        </w:rPr>
      </w:pPr>
    </w:p>
    <w:p w:rsidR="00296E15" w:rsidRDefault="00296E15">
      <w:pPr>
        <w:pStyle w:val="Textkrper"/>
        <w:rPr>
          <w:sz w:val="24"/>
        </w:rPr>
      </w:pPr>
    </w:p>
    <w:p w:rsidR="00296E15" w:rsidRDefault="00296E15">
      <w:pPr>
        <w:pStyle w:val="Textkrper"/>
        <w:spacing w:before="23"/>
        <w:rPr>
          <w:sz w:val="24"/>
        </w:rPr>
      </w:pPr>
    </w:p>
    <w:p w:rsidR="00296E15" w:rsidRDefault="00D24209">
      <w:pPr>
        <w:spacing w:before="1"/>
        <w:ind w:left="115"/>
        <w:jc w:val="both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296E15" w:rsidRDefault="00296E15">
      <w:pPr>
        <w:pStyle w:val="Textkrper"/>
        <w:spacing w:before="167"/>
        <w:rPr>
          <w:b/>
          <w:sz w:val="24"/>
        </w:rPr>
      </w:pPr>
    </w:p>
    <w:p w:rsidR="00296E15" w:rsidRDefault="00D24209">
      <w:pPr>
        <w:spacing w:before="1"/>
        <w:ind w:left="1579"/>
        <w:jc w:val="both"/>
        <w:rPr>
          <w:b/>
          <w:i/>
          <w:sz w:val="24"/>
        </w:rPr>
      </w:pP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proofErr w:type="gramEnd"/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 incompatibilità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ostative</w:t>
      </w:r>
    </w:p>
    <w:p w:rsidR="00DA6306" w:rsidRPr="00DA6306" w:rsidRDefault="00DA6306" w:rsidP="00DA6306">
      <w:pPr>
        <w:spacing w:before="156" w:line="247" w:lineRule="auto"/>
        <w:ind w:left="351" w:right="567" w:hanging="12"/>
        <w:jc w:val="both"/>
        <w:rPr>
          <w:rFonts w:ascii="Calibri" w:eastAsia="Calibri" w:hAnsi="Calibri" w:cs="Calibri"/>
          <w:i/>
          <w:sz w:val="28"/>
        </w:rPr>
      </w:pPr>
      <w:r w:rsidRPr="00DA6306">
        <w:rPr>
          <w:rFonts w:ascii="Calibri" w:eastAsia="Calibri" w:hAnsi="Calibri" w:cs="Calibri"/>
          <w:i/>
          <w:sz w:val="28"/>
        </w:rPr>
        <w:t>Piano nazionale di ripresa e resilienza, Missione 4 – Istruzione e</w:t>
      </w:r>
      <w:r w:rsidRPr="00DA6306">
        <w:rPr>
          <w:rFonts w:ascii="Calibri" w:eastAsia="Calibri" w:hAnsi="Calibri" w:cs="Calibri"/>
          <w:i/>
          <w:spacing w:val="1"/>
          <w:sz w:val="28"/>
        </w:rPr>
        <w:t xml:space="preserve"> </w:t>
      </w:r>
      <w:r w:rsidRPr="00DA6306">
        <w:rPr>
          <w:rFonts w:ascii="Calibri" w:eastAsia="Calibri" w:hAnsi="Calibri" w:cs="Calibri"/>
          <w:i/>
          <w:sz w:val="28"/>
        </w:rPr>
        <w:t xml:space="preserve">ricerca – </w:t>
      </w:r>
      <w:proofErr w:type="gramStart"/>
      <w:r w:rsidRPr="00DA6306">
        <w:rPr>
          <w:rFonts w:ascii="Calibri" w:eastAsia="Calibri" w:hAnsi="Calibri" w:cs="Calibri"/>
          <w:i/>
          <w:sz w:val="28"/>
        </w:rPr>
        <w:t>Componente</w:t>
      </w:r>
      <w:proofErr w:type="gramEnd"/>
      <w:r w:rsidRPr="00DA6306">
        <w:rPr>
          <w:rFonts w:ascii="Calibri" w:eastAsia="Calibri" w:hAnsi="Calibri" w:cs="Calibri"/>
          <w:i/>
          <w:sz w:val="28"/>
        </w:rPr>
        <w:t xml:space="preserve"> 1 – Potenziamento dell’offerta dei servizi di istruzione: dagli asili nido alle università –</w:t>
      </w:r>
      <w:r w:rsidRPr="00DA6306">
        <w:rPr>
          <w:rFonts w:ascii="Calibri" w:eastAsia="Calibri" w:hAnsi="Calibri" w:cs="Calibri"/>
          <w:i/>
          <w:spacing w:val="1"/>
          <w:sz w:val="28"/>
        </w:rPr>
        <w:t xml:space="preserve"> </w:t>
      </w:r>
      <w:r w:rsidRPr="00DA6306">
        <w:rPr>
          <w:rFonts w:ascii="Calibri" w:eastAsia="Calibri" w:hAnsi="Calibri" w:cs="Calibri"/>
          <w:i/>
          <w:sz w:val="28"/>
        </w:rPr>
        <w:t>Investimento 2.1 “Didattica digitale integrata e formazione alla transizione digitale per il personale scolastico”. Formazione del personale scolastico per la transizione digitale</w:t>
      </w:r>
      <w:proofErr w:type="gramStart"/>
      <w:r w:rsidRPr="00DA6306">
        <w:rPr>
          <w:rFonts w:ascii="Calibri" w:eastAsia="Calibri" w:hAnsi="Calibri" w:cs="Calibri"/>
          <w:i/>
          <w:sz w:val="28"/>
        </w:rPr>
        <w:t xml:space="preserve">  </w:t>
      </w:r>
      <w:proofErr w:type="gramEnd"/>
      <w:r w:rsidRPr="00DA6306">
        <w:rPr>
          <w:rFonts w:ascii="Calibri" w:eastAsia="Calibri" w:hAnsi="Calibri" w:cs="Calibri"/>
          <w:i/>
          <w:sz w:val="28"/>
        </w:rPr>
        <w:t>(D.M.</w:t>
      </w:r>
      <w:r w:rsidRPr="00DA6306">
        <w:rPr>
          <w:rFonts w:ascii="Calibri" w:eastAsia="Calibri" w:hAnsi="Calibri" w:cs="Calibri"/>
          <w:i/>
          <w:spacing w:val="-2"/>
          <w:sz w:val="28"/>
        </w:rPr>
        <w:t xml:space="preserve"> </w:t>
      </w:r>
      <w:r w:rsidRPr="00DA6306">
        <w:rPr>
          <w:rFonts w:ascii="Calibri" w:eastAsia="Calibri" w:hAnsi="Calibri" w:cs="Calibri"/>
          <w:i/>
          <w:sz w:val="28"/>
        </w:rPr>
        <w:t>n.</w:t>
      </w:r>
      <w:r w:rsidRPr="00DA6306">
        <w:rPr>
          <w:rFonts w:ascii="Calibri" w:eastAsia="Calibri" w:hAnsi="Calibri" w:cs="Calibri"/>
          <w:i/>
          <w:spacing w:val="1"/>
          <w:sz w:val="28"/>
        </w:rPr>
        <w:t xml:space="preserve"> </w:t>
      </w:r>
      <w:r w:rsidRPr="00DA6306">
        <w:rPr>
          <w:rFonts w:ascii="Calibri" w:eastAsia="Calibri" w:hAnsi="Calibri" w:cs="Calibri"/>
          <w:i/>
          <w:sz w:val="28"/>
        </w:rPr>
        <w:t>66/2023)</w:t>
      </w:r>
    </w:p>
    <w:p w:rsidR="00DA6306" w:rsidRPr="00DA6306" w:rsidRDefault="00DA6306" w:rsidP="00DA6306">
      <w:pPr>
        <w:spacing w:line="247" w:lineRule="auto"/>
        <w:ind w:left="311" w:right="549" w:hanging="12"/>
        <w:jc w:val="both"/>
        <w:rPr>
          <w:rFonts w:ascii="Calibri" w:eastAsia="Calibri" w:hAnsi="Calibri" w:cs="Calibri"/>
          <w:b/>
          <w:sz w:val="27"/>
        </w:rPr>
      </w:pPr>
    </w:p>
    <w:p w:rsidR="00296E15" w:rsidRDefault="00296E15">
      <w:pPr>
        <w:pStyle w:val="Textkrper"/>
        <w:spacing w:before="136"/>
        <w:rPr>
          <w:b/>
          <w:i/>
          <w:sz w:val="24"/>
        </w:rPr>
      </w:pPr>
    </w:p>
    <w:p w:rsidR="00296E15" w:rsidRDefault="00D24209">
      <w:pPr>
        <w:ind w:left="314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0"/>
        </w:rPr>
        <w:t>TITOLO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PROGETTO: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4"/>
        </w:rPr>
        <w:t>“</w:t>
      </w:r>
      <w:r w:rsidR="00DA6306">
        <w:rPr>
          <w:rFonts w:ascii="Verdana" w:hAnsi="Verdana"/>
          <w:b/>
          <w:sz w:val="24"/>
        </w:rPr>
        <w:t>DIGGI-ODDO</w:t>
      </w:r>
      <w:r>
        <w:rPr>
          <w:rFonts w:ascii="Verdana" w:hAnsi="Verdana"/>
          <w:b/>
          <w:spacing w:val="-2"/>
          <w:sz w:val="24"/>
        </w:rPr>
        <w:t>”</w:t>
      </w:r>
    </w:p>
    <w:p w:rsidR="00296E15" w:rsidRDefault="00D24209">
      <w:pPr>
        <w:spacing w:before="34" w:line="276" w:lineRule="auto"/>
        <w:ind w:left="287" w:right="2173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Codice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identificativo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progetto:</w:t>
      </w:r>
      <w:r>
        <w:rPr>
          <w:rFonts w:ascii="Verdana"/>
          <w:b/>
          <w:spacing w:val="-13"/>
          <w:sz w:val="20"/>
        </w:rPr>
        <w:t xml:space="preserve"> </w:t>
      </w:r>
      <w:r w:rsidR="00DA6306">
        <w:rPr>
          <w:rFonts w:ascii="Verdana"/>
          <w:b/>
          <w:sz w:val="20"/>
        </w:rPr>
        <w:t>M4C1I2</w:t>
      </w:r>
      <w:r>
        <w:rPr>
          <w:rFonts w:ascii="Verdana"/>
          <w:b/>
          <w:sz w:val="20"/>
        </w:rPr>
        <w:t>.</w:t>
      </w:r>
      <w:proofErr w:type="gramStart"/>
      <w:r>
        <w:rPr>
          <w:rFonts w:ascii="Verdana"/>
          <w:b/>
          <w:sz w:val="20"/>
        </w:rPr>
        <w:t>1-2023-</w:t>
      </w:r>
      <w:r w:rsidR="00DA6306">
        <w:rPr>
          <w:rFonts w:ascii="Verdana"/>
          <w:b/>
          <w:sz w:val="20"/>
        </w:rPr>
        <w:t>1222</w:t>
      </w:r>
      <w:r>
        <w:rPr>
          <w:rFonts w:ascii="Verdana"/>
          <w:b/>
          <w:sz w:val="20"/>
        </w:rPr>
        <w:t>-P-</w:t>
      </w:r>
      <w:r w:rsidR="00DA6306">
        <w:rPr>
          <w:rFonts w:ascii="Verdana"/>
          <w:b/>
          <w:sz w:val="20"/>
        </w:rPr>
        <w:t>38901</w:t>
      </w:r>
      <w:proofErr w:type="gramEnd"/>
      <w:r w:rsidR="00DA6306">
        <w:rPr>
          <w:rFonts w:ascii="Verdana"/>
          <w:b/>
          <w:sz w:val="20"/>
        </w:rPr>
        <w:t xml:space="preserve"> CUP: J74D23003840006</w:t>
      </w:r>
    </w:p>
    <w:p w:rsidR="00296E15" w:rsidRDefault="00296E15">
      <w:pPr>
        <w:pStyle w:val="Textkrper"/>
        <w:spacing w:before="208"/>
        <w:rPr>
          <w:rFonts w:ascii="Verdana"/>
          <w:b/>
        </w:rPr>
      </w:pPr>
    </w:p>
    <w:p w:rsidR="00296E15" w:rsidRDefault="00D24209">
      <w:pPr>
        <w:pStyle w:val="Textkrper"/>
        <w:tabs>
          <w:tab w:val="left" w:pos="2239"/>
          <w:tab w:val="left" w:pos="3799"/>
          <w:tab w:val="left" w:pos="4686"/>
          <w:tab w:val="left" w:pos="5248"/>
          <w:tab w:val="left" w:pos="6009"/>
          <w:tab w:val="left" w:pos="9381"/>
          <w:tab w:val="left" w:pos="9431"/>
          <w:tab w:val="left" w:pos="9468"/>
        </w:tabs>
        <w:spacing w:before="1" w:line="379" w:lineRule="auto"/>
        <w:ind w:left="115" w:right="383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 w:rsidR="002260A6">
        <w:rPr>
          <w:u w:val="single"/>
        </w:rPr>
        <w:t xml:space="preserve">                </w:t>
      </w:r>
      <w:r>
        <w:rPr>
          <w:spacing w:val="-6"/>
        </w:rPr>
        <w:t>il</w:t>
      </w:r>
      <w:r>
        <w:rPr>
          <w:u w:val="single"/>
        </w:rPr>
        <w:tab/>
      </w:r>
      <w:r w:rsidR="002260A6">
        <w:rPr>
          <w:u w:val="single"/>
        </w:rPr>
        <w:t xml:space="preserve">                            </w:t>
      </w:r>
      <w:r>
        <w:t xml:space="preserve">residente </w:t>
      </w:r>
      <w:proofErr w:type="gramStart"/>
      <w:r>
        <w:t>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260A6">
        <w:rPr>
          <w:u w:val="single"/>
        </w:rPr>
        <w:t xml:space="preserve">                                  </w:t>
      </w:r>
      <w:r>
        <w:t xml:space="preserve">Provincia </w:t>
      </w:r>
      <w:proofErr w:type="gramStart"/>
      <w:r>
        <w:t>di</w:t>
      </w:r>
      <w:proofErr w:type="gramEnd"/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Individuato </w:t>
      </w:r>
      <w:proofErr w:type="gramStart"/>
      <w:r>
        <w:t>in qualità di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260A6">
        <w:rPr>
          <w:u w:val="single"/>
        </w:rPr>
        <w:t xml:space="preserve">                                                </w:t>
      </w:r>
      <w:r>
        <w:t>nel progetto di cui in oggetto.</w:t>
      </w:r>
    </w:p>
    <w:p w:rsidR="00296E15" w:rsidRDefault="00296E15">
      <w:pPr>
        <w:pStyle w:val="Textkrper"/>
        <w:spacing w:before="89"/>
      </w:pPr>
      <w:bookmarkStart w:id="0" w:name="_GoBack"/>
      <w:bookmarkEnd w:id="0"/>
    </w:p>
    <w:p w:rsidR="00296E15" w:rsidRDefault="00D24209">
      <w:pPr>
        <w:ind w:left="4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:rsidR="00296E15" w:rsidRDefault="00D24209">
      <w:pPr>
        <w:spacing w:before="204"/>
        <w:ind w:left="115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75</w:t>
      </w:r>
      <w:proofErr w:type="gram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16"/>
          <w:sz w:val="24"/>
        </w:rPr>
        <w:t xml:space="preserve"> </w:t>
      </w:r>
      <w:r>
        <w:rPr>
          <w:b/>
          <w:spacing w:val="-5"/>
          <w:sz w:val="24"/>
        </w:rPr>
        <w:t>del</w:t>
      </w:r>
    </w:p>
    <w:p w:rsidR="00296E15" w:rsidRDefault="00D24209">
      <w:pPr>
        <w:spacing w:before="84"/>
        <w:ind w:left="115"/>
        <w:rPr>
          <w:b/>
          <w:sz w:val="24"/>
        </w:rPr>
      </w:pPr>
      <w:r>
        <w:rPr>
          <w:b/>
          <w:sz w:val="24"/>
        </w:rPr>
        <w:t>D.P.R.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dicembre </w:t>
      </w:r>
      <w:r>
        <w:rPr>
          <w:b/>
          <w:spacing w:val="-2"/>
          <w:sz w:val="24"/>
        </w:rPr>
        <w:t>2000:</w:t>
      </w:r>
    </w:p>
    <w:p w:rsidR="00296E15" w:rsidRDefault="00D24209">
      <w:pPr>
        <w:pStyle w:val="Listenabsatz"/>
        <w:numPr>
          <w:ilvl w:val="0"/>
          <w:numId w:val="1"/>
        </w:numPr>
        <w:tabs>
          <w:tab w:val="left" w:pos="835"/>
        </w:tabs>
        <w:spacing w:before="119"/>
        <w:ind w:right="127" w:hanging="360"/>
        <w:jc w:val="both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trovarsi in situazione di incompatibilità, ai sensi di quanto previsto dal d.lgs. n. 39/2013 e dall’art. 53, del d.lgs. n. 165/2001;</w:t>
      </w:r>
    </w:p>
    <w:p w:rsidR="00296E15" w:rsidRDefault="00D24209">
      <w:pPr>
        <w:pStyle w:val="Listenabsatz"/>
        <w:numPr>
          <w:ilvl w:val="0"/>
          <w:numId w:val="1"/>
        </w:numPr>
        <w:tabs>
          <w:tab w:val="left" w:pos="835"/>
        </w:tabs>
        <w:spacing w:before="123"/>
        <w:ind w:right="117" w:hanging="36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avere, direttamente o indirettamente, un interesse finanziario, economico o altro interesse personale nel procedimento in esame ai sensi e per gli effetti di quanto</w:t>
      </w:r>
    </w:p>
    <w:p w:rsidR="00296E15" w:rsidRDefault="00D24209">
      <w:pPr>
        <w:pStyle w:val="Listenabsatz"/>
        <w:numPr>
          <w:ilvl w:val="1"/>
          <w:numId w:val="1"/>
        </w:numPr>
        <w:tabs>
          <w:tab w:val="left" w:pos="1183"/>
        </w:tabs>
        <w:spacing w:before="122"/>
        <w:jc w:val="left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coinvolge</w:t>
      </w:r>
      <w:r>
        <w:rPr>
          <w:spacing w:val="-5"/>
          <w:sz w:val="20"/>
        </w:rPr>
        <w:t xml:space="preserve"> </w:t>
      </w:r>
      <w:r>
        <w:rPr>
          <w:sz w:val="20"/>
        </w:rPr>
        <w:t>interessi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propri;</w:t>
      </w:r>
    </w:p>
    <w:p w:rsidR="00296E15" w:rsidRDefault="00D24209">
      <w:pPr>
        <w:pStyle w:val="Listenabsatz"/>
        <w:numPr>
          <w:ilvl w:val="1"/>
          <w:numId w:val="1"/>
        </w:numPr>
        <w:tabs>
          <w:tab w:val="left" w:pos="1183"/>
        </w:tabs>
        <w:spacing w:before="118"/>
        <w:ind w:right="109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coinvolge interessi di parenti, affini entro il secondo grado, del coniuge o di conviventi, oppure di persone con le quali abbia rapporti di frequentazione abituale;</w:t>
      </w:r>
    </w:p>
    <w:p w:rsidR="00296E15" w:rsidRDefault="00D24209">
      <w:pPr>
        <w:pStyle w:val="Listenabsatz"/>
        <w:numPr>
          <w:ilvl w:val="1"/>
          <w:numId w:val="1"/>
        </w:numPr>
        <w:tabs>
          <w:tab w:val="left" w:pos="1183"/>
        </w:tabs>
        <w:ind w:right="118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coinvolge interessi di soggetti od organizzazioni con cui egli o il coniuge abbia causa pendente o</w:t>
      </w:r>
      <w:r>
        <w:rPr>
          <w:spacing w:val="40"/>
          <w:sz w:val="20"/>
        </w:rPr>
        <w:t xml:space="preserve"> </w:t>
      </w:r>
      <w:r>
        <w:rPr>
          <w:sz w:val="20"/>
        </w:rPr>
        <w:t>grave inimicizia o rapporti di credito o debito significativi;</w:t>
      </w:r>
    </w:p>
    <w:p w:rsidR="00296E15" w:rsidRDefault="00D24209">
      <w:pPr>
        <w:pStyle w:val="Listenabsatz"/>
        <w:numPr>
          <w:ilvl w:val="1"/>
          <w:numId w:val="1"/>
        </w:numPr>
        <w:tabs>
          <w:tab w:val="left" w:pos="1183"/>
        </w:tabs>
        <w:spacing w:line="242" w:lineRule="auto"/>
        <w:ind w:right="120"/>
        <w:rPr>
          <w:sz w:val="20"/>
        </w:rPr>
      </w:pPr>
      <w:proofErr w:type="gramStart"/>
      <w:r>
        <w:rPr>
          <w:sz w:val="20"/>
        </w:rPr>
        <w:t>non</w:t>
      </w:r>
      <w:proofErr w:type="gramEnd"/>
      <w:r>
        <w:rPr>
          <w:sz w:val="20"/>
        </w:rPr>
        <w:t xml:space="preserve"> coinvolge interessi di soggetti od organizzazioni di cui sia tutore, curatore, procuratore o agente, titolare</w:t>
      </w:r>
      <w:r>
        <w:rPr>
          <w:spacing w:val="-5"/>
          <w:sz w:val="20"/>
        </w:rPr>
        <w:t xml:space="preserve"> </w:t>
      </w:r>
      <w:r>
        <w:rPr>
          <w:sz w:val="20"/>
        </w:rPr>
        <w:t>effettivo,</w:t>
      </w:r>
      <w:r>
        <w:rPr>
          <w:spacing w:val="-1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enti, associazioni anche non riconosciute, comitati, società o</w:t>
      </w:r>
      <w:r>
        <w:rPr>
          <w:spacing w:val="-3"/>
          <w:sz w:val="20"/>
        </w:rPr>
        <w:t xml:space="preserve"> </w:t>
      </w:r>
      <w:r>
        <w:rPr>
          <w:sz w:val="20"/>
        </w:rPr>
        <w:t>stabilimenti di</w:t>
      </w:r>
      <w:r>
        <w:rPr>
          <w:spacing w:val="-3"/>
          <w:sz w:val="20"/>
        </w:rPr>
        <w:t xml:space="preserve"> </w:t>
      </w:r>
      <w:r>
        <w:rPr>
          <w:sz w:val="20"/>
        </w:rPr>
        <w:t>cui sia amministratore o gerente o dirigente;</w:t>
      </w:r>
    </w:p>
    <w:p w:rsidR="00296E15" w:rsidRDefault="00D24209">
      <w:pPr>
        <w:pStyle w:val="Listenabsatz"/>
        <w:numPr>
          <w:ilvl w:val="0"/>
          <w:numId w:val="1"/>
        </w:numPr>
        <w:tabs>
          <w:tab w:val="left" w:pos="835"/>
        </w:tabs>
        <w:spacing w:before="116" w:line="276" w:lineRule="auto"/>
        <w:ind w:right="115" w:hanging="360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non sussistono diverse ragioni di opportunità che si frappongano al conferimento dell’incarico in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questione;</w:t>
      </w:r>
    </w:p>
    <w:p w:rsidR="00296E15" w:rsidRDefault="00D24209">
      <w:pPr>
        <w:pStyle w:val="Listenabsatz"/>
        <w:numPr>
          <w:ilvl w:val="0"/>
          <w:numId w:val="1"/>
        </w:numPr>
        <w:tabs>
          <w:tab w:val="left" w:pos="835"/>
        </w:tabs>
        <w:spacing w:before="122"/>
        <w:ind w:right="112" w:hanging="36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preso piena cognizione del D.M. 26 aprile 2022, n. 105, recante il Codice di Comportamento dei dipendenti del Ministero dell’istruzione e del merito;</w:t>
      </w:r>
    </w:p>
    <w:p w:rsidR="00296E15" w:rsidRDefault="00296E15">
      <w:pPr>
        <w:jc w:val="both"/>
        <w:rPr>
          <w:sz w:val="20"/>
        </w:rPr>
        <w:sectPr w:rsidR="00296E15">
          <w:footerReference w:type="default" r:id="rId8"/>
          <w:type w:val="continuous"/>
          <w:pgSz w:w="11910" w:h="16840"/>
          <w:pgMar w:top="560" w:right="1020" w:bottom="1340" w:left="1020" w:header="0" w:footer="1143" w:gutter="0"/>
          <w:pgNumType w:start="1"/>
          <w:cols w:space="720"/>
        </w:sectPr>
      </w:pPr>
    </w:p>
    <w:p w:rsidR="00296E15" w:rsidRDefault="00D24209">
      <w:pPr>
        <w:pStyle w:val="Listenabsatz"/>
        <w:numPr>
          <w:ilvl w:val="0"/>
          <w:numId w:val="1"/>
        </w:numPr>
        <w:tabs>
          <w:tab w:val="left" w:pos="835"/>
        </w:tabs>
        <w:spacing w:before="71"/>
        <w:ind w:right="121" w:hanging="360"/>
        <w:jc w:val="both"/>
        <w:rPr>
          <w:sz w:val="20"/>
        </w:rPr>
      </w:pPr>
      <w:proofErr w:type="gramStart"/>
      <w:r>
        <w:rPr>
          <w:sz w:val="20"/>
        </w:rPr>
        <w:lastRenderedPageBreak/>
        <w:t>di</w:t>
      </w:r>
      <w:proofErr w:type="gramEnd"/>
      <w:r>
        <w:rPr>
          <w:sz w:val="20"/>
        </w:rPr>
        <w:t xml:space="preserve"> impegnarsi a comunicare tempestivamente all’Istituzione scolastica eventuali variazioni che dovessero intervenire nel corso dello svolgimento dell’incarico;</w:t>
      </w:r>
    </w:p>
    <w:p w:rsidR="00296E15" w:rsidRDefault="00D24209">
      <w:pPr>
        <w:pStyle w:val="Listenabsatz"/>
        <w:numPr>
          <w:ilvl w:val="0"/>
          <w:numId w:val="1"/>
        </w:numPr>
        <w:tabs>
          <w:tab w:val="left" w:pos="833"/>
          <w:tab w:val="left" w:pos="835"/>
        </w:tabs>
        <w:spacing w:before="120"/>
        <w:ind w:right="119" w:hanging="36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2"/>
          <w:sz w:val="20"/>
        </w:rPr>
        <w:t xml:space="preserve"> </w:t>
      </w:r>
      <w:r>
        <w:rPr>
          <w:sz w:val="20"/>
        </w:rPr>
        <w:t>altresì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qualsiasi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3"/>
          <w:sz w:val="20"/>
        </w:rPr>
        <w:t xml:space="preserve"> </w:t>
      </w:r>
      <w:r>
        <w:rPr>
          <w:sz w:val="20"/>
        </w:rPr>
        <w:t>circostanza</w:t>
      </w:r>
      <w:r>
        <w:rPr>
          <w:spacing w:val="-2"/>
          <w:sz w:val="20"/>
        </w:rPr>
        <w:t xml:space="preserve"> </w:t>
      </w:r>
      <w:r>
        <w:rPr>
          <w:sz w:val="20"/>
        </w:rPr>
        <w:t>sopravvenuta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carattere ostativo rispetto all’espletamento dell’incarico;</w:t>
      </w:r>
    </w:p>
    <w:p w:rsidR="00296E15" w:rsidRDefault="00D24209">
      <w:pPr>
        <w:pStyle w:val="Listenabsatz"/>
        <w:numPr>
          <w:ilvl w:val="0"/>
          <w:numId w:val="1"/>
        </w:numPr>
        <w:tabs>
          <w:tab w:val="left" w:pos="835"/>
        </w:tabs>
        <w:spacing w:before="124"/>
        <w:ind w:right="110" w:hanging="360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</w:t>
      </w:r>
      <w:r>
        <w:rPr>
          <w:spacing w:val="40"/>
          <w:sz w:val="20"/>
        </w:rPr>
        <w:t xml:space="preserve"> </w:t>
      </w:r>
      <w:r>
        <w:rPr>
          <w:sz w:val="20"/>
        </w:rPr>
        <w:t>esclusivamente per</w:t>
      </w:r>
      <w:r>
        <w:rPr>
          <w:spacing w:val="-2"/>
          <w:sz w:val="20"/>
        </w:rPr>
        <w:t xml:space="preserve"> </w:t>
      </w:r>
      <w:r>
        <w:rPr>
          <w:sz w:val="20"/>
        </w:rPr>
        <w:t>le finalità per</w:t>
      </w:r>
      <w:r>
        <w:rPr>
          <w:spacing w:val="-4"/>
          <w:sz w:val="20"/>
        </w:rPr>
        <w:t xml:space="preserve"> </w:t>
      </w:r>
      <w:r>
        <w:rPr>
          <w:sz w:val="20"/>
        </w:rPr>
        <w:t>le quali le presenti dichiarazioni vengono rese e fornisce il</w:t>
      </w:r>
      <w:r>
        <w:rPr>
          <w:spacing w:val="-2"/>
          <w:sz w:val="20"/>
        </w:rPr>
        <w:t xml:space="preserve"> </w:t>
      </w:r>
      <w:r>
        <w:rPr>
          <w:sz w:val="20"/>
        </w:rPr>
        <w:t>relativo consenso;</w:t>
      </w:r>
    </w:p>
    <w:p w:rsidR="00296E15" w:rsidRDefault="00296E15">
      <w:pPr>
        <w:pStyle w:val="Textkrper"/>
      </w:pPr>
    </w:p>
    <w:p w:rsidR="00296E15" w:rsidRDefault="00296E15">
      <w:pPr>
        <w:pStyle w:val="Textkrper"/>
        <w:spacing w:before="151"/>
      </w:pPr>
    </w:p>
    <w:p w:rsidR="00296E15" w:rsidRDefault="00D24209">
      <w:pPr>
        <w:pStyle w:val="Textkrper"/>
        <w:tabs>
          <w:tab w:val="left" w:pos="7449"/>
        </w:tabs>
        <w:ind w:left="61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Firmato</w:t>
      </w:r>
    </w:p>
    <w:p w:rsidR="00296E15" w:rsidRDefault="00CA12C4">
      <w:pPr>
        <w:pStyle w:val="Textkrper"/>
        <w:spacing w:before="102"/>
      </w:pPr>
      <w:r w:rsidRPr="00CA12C4">
        <w:rPr>
          <w:noProof/>
          <w:lang w:eastAsia="it-IT"/>
        </w:rPr>
        <w:pict>
          <v:shape id="docshape2" o:spid="_x0000_s1027" style="position:absolute;margin-left:56.75pt;margin-top:17.8pt;width:115.05pt;height:.1pt;z-index:-15728640;mso-wrap-distance-left:0;mso-wrap-distance-right:0;mso-position-horizontal-relative:page" coordorigin="1135,356" coordsize="2301,0" path="m1135,356r2301,e" filled="f" strokeweight=".14264mm">
            <v:path arrowok="t"/>
            <w10:wrap type="topAndBottom" anchorx="page"/>
          </v:shape>
        </w:pict>
      </w:r>
      <w:r w:rsidRPr="00CA12C4">
        <w:rPr>
          <w:noProof/>
          <w:lang w:eastAsia="it-IT"/>
        </w:rPr>
        <w:pict>
          <v:shape id="docshape3" o:spid="_x0000_s1026" style="position:absolute;margin-left:386.05pt;margin-top:17.8pt;width:129.9pt;height:.1pt;z-index:-15728128;mso-wrap-distance-left:0;mso-wrap-distance-right:0;mso-position-horizontal-relative:page" coordorigin="7721,356" coordsize="2598,0" path="m7721,356r2598,e" filled="f" strokeweight=".14264mm">
            <v:path arrowok="t"/>
            <w10:wrap type="topAndBottom" anchorx="page"/>
          </v:shape>
        </w:pict>
      </w:r>
    </w:p>
    <w:sectPr w:rsidR="00296E15" w:rsidSect="00CA12C4">
      <w:pgSz w:w="11910" w:h="16840"/>
      <w:pgMar w:top="480" w:right="1020" w:bottom="1340" w:left="1020" w:header="0" w:footer="11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0C" w:rsidRDefault="006A790C">
      <w:r>
        <w:separator/>
      </w:r>
    </w:p>
  </w:endnote>
  <w:endnote w:type="continuationSeparator" w:id="0">
    <w:p w:rsidR="006A790C" w:rsidRDefault="006A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15" w:rsidRDefault="00CA12C4">
    <w:pPr>
      <w:pStyle w:val="Textkrper"/>
      <w:spacing w:line="14" w:lineRule="auto"/>
    </w:pPr>
    <w:r w:rsidRPr="00CA12C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1pt;margin-top:773.8pt;width:14.65pt;height:16.6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" filled="f" stroked="f">
          <v:path arrowok="t"/>
          <v:textbox inset="0,0,0,0">
            <w:txbxContent>
              <w:p w:rsidR="00296E15" w:rsidRDefault="00CA12C4">
                <w:pPr>
                  <w:spacing w:before="20"/>
                  <w:ind w:left="60"/>
                  <w:rPr>
                    <w:rFonts w:ascii="Verdana"/>
                    <w:sz w:val="24"/>
                  </w:rPr>
                </w:pPr>
                <w:r>
                  <w:rPr>
                    <w:rFonts w:ascii="Verdana"/>
                    <w:spacing w:val="-10"/>
                    <w:sz w:val="24"/>
                  </w:rPr>
                  <w:fldChar w:fldCharType="begin"/>
                </w:r>
                <w:r w:rsidR="00D24209">
                  <w:rPr>
                    <w:rFonts w:ascii="Verdana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Verdana"/>
                    <w:spacing w:val="-10"/>
                    <w:sz w:val="24"/>
                  </w:rPr>
                  <w:fldChar w:fldCharType="separate"/>
                </w:r>
                <w:r w:rsidR="008448BB">
                  <w:rPr>
                    <w:rFonts w:ascii="Verdana"/>
                    <w:noProof/>
                    <w:spacing w:val="-10"/>
                    <w:sz w:val="24"/>
                  </w:rPr>
                  <w:t>1</w:t>
                </w:r>
                <w:r>
                  <w:rPr>
                    <w:rFonts w:ascii="Verdana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0C" w:rsidRDefault="006A790C">
      <w:r>
        <w:separator/>
      </w:r>
    </w:p>
  </w:footnote>
  <w:footnote w:type="continuationSeparator" w:id="0">
    <w:p w:rsidR="006A790C" w:rsidRDefault="006A7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AF0"/>
    <w:multiLevelType w:val="hybridMultilevel"/>
    <w:tmpl w:val="71D0BFC0"/>
    <w:lvl w:ilvl="0" w:tplc="C8061BDA">
      <w:start w:val="1"/>
      <w:numFmt w:val="lowerLetter"/>
      <w:lvlText w:val="%1)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CA2D88">
      <w:numFmt w:val="bullet"/>
      <w:lvlText w:val="-"/>
      <w:lvlJc w:val="left"/>
      <w:pPr>
        <w:ind w:left="11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2602A2A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D76A766C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A1AE1ECE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47DC2B8A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AF76D492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9B440CB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C4D84A70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6E15"/>
    <w:rsid w:val="002260A6"/>
    <w:rsid w:val="00236585"/>
    <w:rsid w:val="00296E15"/>
    <w:rsid w:val="006A790C"/>
    <w:rsid w:val="008448BB"/>
    <w:rsid w:val="00AD5210"/>
    <w:rsid w:val="00BF0466"/>
    <w:rsid w:val="00CA12C4"/>
    <w:rsid w:val="00D24209"/>
    <w:rsid w:val="00D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A12C4"/>
    <w:rPr>
      <w:rFonts w:ascii="Times New Roman" w:eastAsia="Times New Roman" w:hAnsi="Times New Roman" w:cs="Times New Roman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A12C4"/>
    <w:rPr>
      <w:sz w:val="20"/>
      <w:szCs w:val="20"/>
    </w:rPr>
  </w:style>
  <w:style w:type="paragraph" w:styleId="Listenabsatz">
    <w:name w:val="List Paragraph"/>
    <w:basedOn w:val="Standard"/>
    <w:uiPriority w:val="1"/>
    <w:qFormat/>
    <w:rsid w:val="00CA12C4"/>
    <w:pPr>
      <w:spacing w:before="121"/>
      <w:ind w:left="835" w:hanging="360"/>
      <w:jc w:val="both"/>
    </w:pPr>
  </w:style>
  <w:style w:type="paragraph" w:customStyle="1" w:styleId="TableParagraph">
    <w:name w:val="Table Paragraph"/>
    <w:basedOn w:val="Standard"/>
    <w:uiPriority w:val="1"/>
    <w:qFormat/>
    <w:rsid w:val="00CA12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3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306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3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30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Dichiarazione incompatibilita_ </vt:lpstr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Dichiarazione incompatibilita_</dc:title>
  <dc:creator>Utente</dc:creator>
  <cp:lastModifiedBy>Fabio</cp:lastModifiedBy>
  <cp:revision>2</cp:revision>
  <dcterms:created xsi:type="dcterms:W3CDTF">2024-11-27T20:13:00Z</dcterms:created>
  <dcterms:modified xsi:type="dcterms:W3CDTF">2024-11-27T20:13:00Z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Microsoft: Print To PDF</vt:lpwstr>
  </property>
</Properties>
</file>